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32"/>
          <w:szCs w:val="32"/>
        </w:rPr>
      </w:pPr>
      <w:r>
        <w:rPr>
          <w:rFonts w:hint="eastAsia" w:ascii="仿宋" w:hAnsi="仿宋" w:eastAsia="仿宋"/>
          <w:b/>
          <w:bCs/>
          <w:sz w:val="32"/>
          <w:szCs w:val="32"/>
        </w:rPr>
        <w:t>附件1</w:t>
      </w:r>
    </w:p>
    <w:p>
      <w:pPr>
        <w:spacing w:line="360" w:lineRule="exact"/>
        <w:jc w:val="center"/>
        <w:rPr>
          <w:rFonts w:hint="eastAsia" w:ascii="仿宋" w:hAnsi="仿宋" w:eastAsia="仿宋" w:cs="Times New Roman"/>
          <w:b/>
          <w:color w:val="000000"/>
          <w:sz w:val="32"/>
          <w:szCs w:val="32"/>
          <w:lang w:eastAsia="zh-CN"/>
        </w:rPr>
      </w:pPr>
      <w:r>
        <w:rPr>
          <w:rFonts w:hint="eastAsia" w:ascii="仿宋" w:hAnsi="仿宋" w:eastAsia="仿宋" w:cs="Times New Roman"/>
          <w:b/>
          <w:color w:val="000000"/>
          <w:sz w:val="32"/>
          <w:szCs w:val="32"/>
          <w:lang w:val="en-US" w:eastAsia="zh-CN"/>
        </w:rPr>
        <w:t xml:space="preserve">        服务</w:t>
      </w:r>
      <w:r>
        <w:rPr>
          <w:rFonts w:hint="eastAsia" w:ascii="仿宋" w:hAnsi="仿宋" w:eastAsia="仿宋" w:cs="Times New Roman"/>
          <w:b/>
          <w:color w:val="000000"/>
          <w:sz w:val="32"/>
          <w:szCs w:val="32"/>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vAlign w:val="center"/>
          </w:tcPr>
          <w:p>
            <w:pPr>
              <w:pStyle w:val="4"/>
              <w:spacing w:before="137" w:line="220" w:lineRule="auto"/>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项目名称</w:t>
            </w:r>
          </w:p>
        </w:tc>
        <w:tc>
          <w:tcPr>
            <w:tcW w:w="6329" w:type="dxa"/>
            <w:vAlign w:val="center"/>
          </w:tcPr>
          <w:p>
            <w:pPr>
              <w:pStyle w:val="4"/>
              <w:spacing w:before="138" w:line="219" w:lineRule="auto"/>
              <w:ind w:left="114"/>
              <w:jc w:val="left"/>
              <w:rPr>
                <w:rFonts w:hint="default" w:ascii="仿宋" w:hAnsi="仿宋" w:eastAsia="仿宋" w:cs="Times New Roman"/>
                <w:kern w:val="2"/>
                <w:sz w:val="32"/>
                <w:szCs w:val="32"/>
                <w:lang w:val="en-US" w:eastAsia="zh-CN" w:bidi="ar-SA"/>
              </w:rPr>
            </w:pPr>
            <w:r>
              <w:rPr>
                <w:rFonts w:hint="eastAsia" w:ascii="仿宋" w:hAnsi="仿宋" w:eastAsia="仿宋" w:cstheme="minorBidi"/>
                <w:bCs/>
                <w:color w:val="auto"/>
                <w:kern w:val="2"/>
                <w:sz w:val="32"/>
                <w:szCs w:val="32"/>
                <w:lang w:val="en-US" w:eastAsia="zh-CN" w:bidi="ar-SA"/>
              </w:rPr>
              <w:t>车辆蓄电池项目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7338" w:hRule="atLeast"/>
        </w:trPr>
        <w:tc>
          <w:tcPr>
            <w:tcW w:w="2895" w:type="dxa"/>
            <w:vAlign w:val="center"/>
          </w:tcPr>
          <w:p>
            <w:pPr>
              <w:pStyle w:val="4"/>
              <w:spacing w:before="78" w:line="220" w:lineRule="auto"/>
              <w:jc w:val="center"/>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相关要求</w:t>
            </w:r>
          </w:p>
        </w:tc>
        <w:tc>
          <w:tcPr>
            <w:tcW w:w="6329" w:type="dxa"/>
            <w:vAlign w:val="center"/>
          </w:tcPr>
          <w:p>
            <w:pPr>
              <w:pStyle w:val="4"/>
              <w:numPr>
                <w:ilvl w:val="0"/>
                <w:numId w:val="0"/>
              </w:numPr>
              <w:spacing w:before="183" w:line="219" w:lineRule="auto"/>
              <w:jc w:val="both"/>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1、供货商必须上门服务；</w:t>
            </w:r>
          </w:p>
          <w:p>
            <w:pPr>
              <w:pStyle w:val="4"/>
              <w:numPr>
                <w:ilvl w:val="0"/>
                <w:numId w:val="0"/>
              </w:numPr>
              <w:spacing w:before="183" w:line="219" w:lineRule="auto"/>
              <w:jc w:val="both"/>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2、标的物必须按照国家级行业质量标准执行；</w:t>
            </w:r>
          </w:p>
          <w:p>
            <w:pPr>
              <w:pStyle w:val="4"/>
              <w:numPr>
                <w:ilvl w:val="0"/>
                <w:numId w:val="0"/>
              </w:numPr>
              <w:spacing w:before="183" w:line="219" w:lineRule="auto"/>
              <w:jc w:val="both"/>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3、明确质保范围及时间；</w:t>
            </w:r>
          </w:p>
          <w:p>
            <w:pPr>
              <w:pStyle w:val="4"/>
              <w:numPr>
                <w:ilvl w:val="0"/>
                <w:numId w:val="0"/>
              </w:numPr>
              <w:spacing w:before="183" w:line="219" w:lineRule="auto"/>
              <w:jc w:val="both"/>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4、提供安装服务。</w:t>
            </w:r>
          </w:p>
          <w:p>
            <w:pPr>
              <w:pStyle w:val="4"/>
              <w:numPr>
                <w:ilvl w:val="0"/>
                <w:numId w:val="0"/>
              </w:numPr>
              <w:spacing w:before="183" w:line="219" w:lineRule="auto"/>
              <w:jc w:val="left"/>
              <w:rPr>
                <w:rFonts w:hint="default" w:ascii="仿宋" w:hAnsi="仿宋" w:eastAsia="仿宋" w:cs="Times New Roman"/>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vAlign w:val="center"/>
          </w:tcPr>
          <w:p>
            <w:pPr>
              <w:pStyle w:val="4"/>
              <w:spacing w:before="136" w:line="220" w:lineRule="auto"/>
              <w:jc w:val="center"/>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其他要求</w:t>
            </w:r>
          </w:p>
        </w:tc>
        <w:tc>
          <w:tcPr>
            <w:tcW w:w="6329" w:type="dxa"/>
            <w:tcBorders>
              <w:bottom w:val="single" w:color="auto" w:sz="4" w:space="0"/>
            </w:tcBorders>
            <w:vAlign w:val="center"/>
          </w:tcPr>
          <w:p>
            <w:pPr>
              <w:pStyle w:val="4"/>
              <w:spacing w:before="137" w:line="219" w:lineRule="auto"/>
              <w:ind w:left="113"/>
              <w:jc w:val="center"/>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需提供增值税专业发票</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vAlign w:val="center"/>
          </w:tcPr>
          <w:p>
            <w:pPr>
              <w:pStyle w:val="4"/>
              <w:spacing w:before="118" w:line="219" w:lineRule="auto"/>
              <w:ind w:left="114"/>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备注：</w:t>
            </w:r>
          </w:p>
        </w:tc>
      </w:tr>
    </w:tbl>
    <w:p>
      <w:pPr>
        <w:spacing w:line="360" w:lineRule="auto"/>
        <w:rPr>
          <w:rFonts w:hint="eastAsia" w:ascii="仿宋" w:hAnsi="仿宋" w:eastAsia="仿宋"/>
          <w:sz w:val="32"/>
          <w:szCs w:val="32"/>
        </w:rPr>
      </w:pPr>
    </w:p>
    <w:p>
      <w:pPr>
        <w:spacing w:line="360" w:lineRule="auto"/>
        <w:rPr>
          <w:rFonts w:hint="eastAsia" w:ascii="仿宋" w:hAnsi="仿宋" w:eastAsia="仿宋"/>
          <w:b/>
          <w:bCs/>
          <w:sz w:val="32"/>
          <w:szCs w:val="32"/>
        </w:rPr>
      </w:pPr>
    </w:p>
    <w:p>
      <w:pPr>
        <w:spacing w:line="360" w:lineRule="auto"/>
        <w:rPr>
          <w:rFonts w:hint="eastAsia" w:ascii="仿宋" w:hAnsi="仿宋" w:eastAsia="仿宋"/>
          <w:b/>
          <w:bCs/>
          <w:sz w:val="32"/>
          <w:szCs w:val="32"/>
        </w:rPr>
      </w:pPr>
    </w:p>
    <w:p>
      <w:pPr>
        <w:spacing w:line="360" w:lineRule="auto"/>
        <w:jc w:val="both"/>
        <w:rPr>
          <w:rFonts w:hint="eastAsia" w:ascii="仿宋" w:hAnsi="仿宋" w:eastAsia="仿宋"/>
          <w:sz w:val="32"/>
          <w:szCs w:val="32"/>
        </w:rPr>
      </w:pPr>
      <w:r>
        <w:rPr>
          <w:rFonts w:hint="eastAsia" w:ascii="仿宋" w:hAnsi="仿宋" w:eastAsia="仿宋"/>
          <w:b/>
          <w:bCs/>
          <w:sz w:val="32"/>
          <w:szCs w:val="32"/>
        </w:rPr>
        <w:t>附件2:</w:t>
      </w:r>
      <w:r>
        <w:rPr>
          <w:rFonts w:hint="eastAsia" w:ascii="仿宋" w:hAnsi="仿宋" w:eastAsia="仿宋"/>
          <w:b/>
          <w:bCs/>
          <w:sz w:val="32"/>
          <w:szCs w:val="32"/>
          <w:lang w:val="en-US" w:eastAsia="zh-CN"/>
        </w:rPr>
        <w:t xml:space="preserve">        </w:t>
      </w:r>
      <w:r>
        <w:rPr>
          <w:rFonts w:hint="eastAsia" w:ascii="仿宋" w:hAnsi="仿宋" w:eastAsia="仿宋"/>
          <w:sz w:val="32"/>
          <w:szCs w:val="32"/>
        </w:rPr>
        <w:t>《报价文件格式要求》</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报价文件应严格按照本附件格式要求提供，必需包括以下内容：</w:t>
      </w:r>
    </w:p>
    <w:p>
      <w:pPr>
        <w:spacing w:line="360" w:lineRule="auto"/>
        <w:rPr>
          <w:rFonts w:hint="eastAsia" w:ascii="仿宋" w:hAnsi="仿宋" w:eastAsia="仿宋"/>
          <w:sz w:val="32"/>
          <w:szCs w:val="32"/>
        </w:rPr>
      </w:pPr>
      <w:r>
        <w:rPr>
          <w:rFonts w:hint="eastAsia" w:ascii="仿宋" w:hAnsi="仿宋" w:eastAsia="仿宋"/>
          <w:sz w:val="32"/>
          <w:szCs w:val="32"/>
        </w:rPr>
        <w:t>★（1）报价函（见附件3）</w:t>
      </w:r>
    </w:p>
    <w:p>
      <w:pPr>
        <w:spacing w:line="360" w:lineRule="auto"/>
        <w:rPr>
          <w:rFonts w:hint="eastAsia" w:ascii="仿宋" w:hAnsi="仿宋" w:eastAsia="仿宋"/>
          <w:sz w:val="32"/>
          <w:szCs w:val="32"/>
        </w:rPr>
      </w:pPr>
      <w:r>
        <w:rPr>
          <w:rFonts w:hint="eastAsia" w:ascii="仿宋" w:hAnsi="仿宋" w:eastAsia="仿宋"/>
          <w:sz w:val="32"/>
          <w:szCs w:val="32"/>
        </w:rPr>
        <w:t>★（2）营业执照</w:t>
      </w:r>
      <w:r>
        <w:rPr>
          <w:rFonts w:hint="eastAsia" w:ascii="仿宋" w:hAnsi="仿宋" w:eastAsia="仿宋"/>
          <w:sz w:val="32"/>
          <w:szCs w:val="32"/>
          <w:lang w:eastAsia="zh-CN"/>
        </w:rPr>
        <w:t>及法人身份证</w:t>
      </w:r>
      <w:r>
        <w:rPr>
          <w:rFonts w:hint="eastAsia" w:ascii="仿宋" w:hAnsi="仿宋" w:eastAsia="仿宋"/>
          <w:sz w:val="32"/>
          <w:szCs w:val="32"/>
        </w:rPr>
        <w:t>复印件加盖</w:t>
      </w:r>
      <w:r>
        <w:rPr>
          <w:rFonts w:hint="eastAsia" w:ascii="仿宋" w:hAnsi="仿宋" w:eastAsia="仿宋"/>
          <w:sz w:val="32"/>
          <w:szCs w:val="32"/>
          <w:lang w:eastAsia="zh-CN"/>
        </w:rPr>
        <w:t>单位</w:t>
      </w:r>
      <w:r>
        <w:rPr>
          <w:rFonts w:hint="eastAsia" w:ascii="仿宋" w:hAnsi="仿宋" w:eastAsia="仿宋"/>
          <w:sz w:val="32"/>
          <w:szCs w:val="32"/>
          <w:lang w:val="en-US" w:eastAsia="zh-CN"/>
        </w:rPr>
        <w:t>公章</w:t>
      </w:r>
      <w:r>
        <w:rPr>
          <w:rFonts w:hint="eastAsia" w:ascii="仿宋" w:hAnsi="仿宋" w:eastAsia="仿宋"/>
          <w:sz w:val="32"/>
          <w:szCs w:val="32"/>
        </w:rPr>
        <w:t>。</w:t>
      </w:r>
    </w:p>
    <w:p>
      <w:pPr>
        <w:spacing w:line="360" w:lineRule="auto"/>
        <w:rPr>
          <w:rFonts w:hint="eastAsia" w:ascii="仿宋" w:hAnsi="仿宋" w:eastAsia="仿宋"/>
          <w:sz w:val="32"/>
          <w:szCs w:val="32"/>
        </w:rPr>
      </w:pPr>
      <w:r>
        <w:rPr>
          <w:rFonts w:hint="eastAsia" w:ascii="仿宋" w:hAnsi="仿宋" w:eastAsia="仿宋"/>
          <w:sz w:val="32"/>
          <w:szCs w:val="32"/>
        </w:rPr>
        <w:t>★（3）2020年</w:t>
      </w:r>
      <w:r>
        <w:rPr>
          <w:rFonts w:hint="eastAsia" w:ascii="仿宋" w:hAnsi="仿宋" w:eastAsia="仿宋"/>
          <w:sz w:val="32"/>
          <w:szCs w:val="32"/>
          <w:lang w:val="en-US" w:eastAsia="zh-CN"/>
        </w:rPr>
        <w:t>1月1日</w:t>
      </w:r>
      <w:r>
        <w:rPr>
          <w:rFonts w:hint="eastAsia" w:ascii="仿宋" w:hAnsi="仿宋" w:eastAsia="仿宋"/>
          <w:sz w:val="32"/>
          <w:szCs w:val="32"/>
        </w:rPr>
        <w:t>至今，未因所供产品的质量</w:t>
      </w:r>
      <w:r>
        <w:rPr>
          <w:rFonts w:hint="eastAsia" w:ascii="仿宋" w:hAnsi="仿宋" w:eastAsia="仿宋"/>
          <w:sz w:val="32"/>
          <w:szCs w:val="32"/>
          <w:lang w:val="en-US" w:eastAsia="zh-CN"/>
        </w:rPr>
        <w:t>或提供的服务</w:t>
      </w:r>
      <w:r>
        <w:rPr>
          <w:rFonts w:hint="eastAsia" w:ascii="仿宋" w:hAnsi="仿宋" w:eastAsia="仿宋"/>
          <w:sz w:val="32"/>
          <w:szCs w:val="32"/>
        </w:rPr>
        <w:t>原因引起合同纠纷发生仲裁或诉讼事项。（报价人可主动出具申明一份）。</w:t>
      </w:r>
    </w:p>
    <w:p>
      <w:pPr>
        <w:spacing w:line="360" w:lineRule="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32"/>
          <w:szCs w:val="32"/>
        </w:rPr>
      </w:pPr>
      <w:r>
        <w:rPr>
          <w:rFonts w:hint="eastAsia" w:ascii="仿宋" w:hAnsi="仿宋" w:eastAsia="仿宋"/>
          <w:sz w:val="32"/>
          <w:szCs w:val="32"/>
        </w:rPr>
        <w:t>2、特别说明</w:t>
      </w:r>
    </w:p>
    <w:p>
      <w:pPr>
        <w:spacing w:line="360" w:lineRule="auto"/>
        <w:rPr>
          <w:rFonts w:hint="eastAsia" w:ascii="仿宋" w:hAnsi="仿宋" w:eastAsia="仿宋"/>
          <w:sz w:val="32"/>
          <w:szCs w:val="32"/>
        </w:rPr>
      </w:pPr>
      <w:r>
        <w:rPr>
          <w:rFonts w:hint="eastAsia" w:ascii="仿宋" w:hAnsi="仿宋" w:eastAsia="仿宋"/>
          <w:sz w:val="32"/>
          <w:szCs w:val="32"/>
        </w:rPr>
        <w:t>（1）报价文件制作形式为</w:t>
      </w:r>
      <w:r>
        <w:rPr>
          <w:rFonts w:hint="eastAsia" w:ascii="仿宋" w:hAnsi="仿宋" w:eastAsia="仿宋"/>
          <w:sz w:val="32"/>
          <w:szCs w:val="32"/>
          <w:lang w:eastAsia="zh-CN"/>
        </w:rPr>
        <w:t>纸质</w:t>
      </w:r>
      <w:r>
        <w:rPr>
          <w:rFonts w:hint="eastAsia" w:ascii="仿宋" w:hAnsi="仿宋" w:eastAsia="仿宋"/>
          <w:sz w:val="32"/>
          <w:szCs w:val="32"/>
        </w:rPr>
        <w:t>文件。</w:t>
      </w:r>
    </w:p>
    <w:p>
      <w:pPr>
        <w:spacing w:line="360" w:lineRule="auto"/>
        <w:rPr>
          <w:rFonts w:hint="eastAsia" w:ascii="仿宋" w:hAnsi="仿宋" w:eastAsia="仿宋"/>
          <w:sz w:val="32"/>
          <w:szCs w:val="32"/>
        </w:rPr>
      </w:pPr>
      <w:r>
        <w:rPr>
          <w:rFonts w:hint="eastAsia" w:ascii="仿宋" w:hAnsi="仿宋" w:eastAsia="仿宋"/>
          <w:sz w:val="32"/>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32"/>
          <w:szCs w:val="32"/>
        </w:rPr>
        <w:t>（3）报价人需严格按附件2格式内容制作，若报价文件出现附件2格式的★号项内容缺失，则视为出现重大漏项，采购人将不予接受。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b/>
          <w:bCs/>
          <w:sz w:val="32"/>
          <w:szCs w:val="32"/>
        </w:rPr>
      </w:pPr>
      <w:r>
        <w:rPr>
          <w:rFonts w:hint="eastAsia" w:ascii="仿宋" w:hAnsi="仿宋" w:eastAsia="仿宋"/>
          <w:b/>
          <w:bCs/>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sz w:val="32"/>
          <w:szCs w:val="32"/>
        </w:rPr>
      </w:pPr>
      <w:r>
        <w:rPr>
          <w:rFonts w:hint="eastAsia" w:ascii="仿宋" w:hAnsi="仿宋" w:eastAsia="仿宋"/>
          <w:sz w:val="32"/>
          <w:szCs w:val="32"/>
        </w:rPr>
        <w:t>报 价 函（模板）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eastAsia="zh-CN"/>
        </w:rPr>
      </w:pPr>
      <w:r>
        <w:rPr>
          <w:rFonts w:hint="eastAsia" w:ascii="仿宋" w:hAnsi="仿宋" w:eastAsia="仿宋"/>
          <w:sz w:val="32"/>
          <w:szCs w:val="32"/>
        </w:rPr>
        <w:t>致：</w:t>
      </w:r>
      <w:r>
        <w:rPr>
          <w:rFonts w:hint="eastAsia" w:ascii="仿宋" w:hAnsi="仿宋" w:eastAsia="仿宋"/>
          <w:sz w:val="32"/>
          <w:szCs w:val="32"/>
          <w:lang w:eastAsia="zh-CN"/>
        </w:rPr>
        <w:t>绵阳机场（集团）有限公司：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Hans"/>
        </w:rPr>
        <w:t>.</w:t>
      </w:r>
      <w:r>
        <w:rPr>
          <w:rFonts w:hint="eastAsia" w:ascii="仿宋" w:hAnsi="仿宋" w:eastAsia="仿宋"/>
          <w:sz w:val="32"/>
          <w:szCs w:val="32"/>
        </w:rPr>
        <w:t>我公司全面研究了贵公司</w:t>
      </w:r>
      <w:r>
        <w:rPr>
          <w:rFonts w:hint="eastAsia" w:ascii="仿宋" w:hAnsi="仿宋" w:eastAsia="仿宋"/>
          <w:sz w:val="32"/>
          <w:szCs w:val="32"/>
          <w:u w:val="single"/>
          <w:lang w:val="en-US" w:eastAsia="zh-CN"/>
        </w:rPr>
        <w:t xml:space="preserve">                </w:t>
      </w:r>
      <w:r>
        <w:rPr>
          <w:rFonts w:hint="eastAsia" w:ascii="仿宋" w:hAnsi="仿宋" w:eastAsia="仿宋"/>
          <w:sz w:val="32"/>
          <w:szCs w:val="32"/>
        </w:rPr>
        <w:t>的询价公告及相关资料。并遵照询价公告（含附件）提出的各项规定和要求实施本项目，报价明细清单附后。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rPr>
        <w:t>2.上述报价包含：此价格为</w:t>
      </w:r>
      <w:r>
        <w:rPr>
          <w:rFonts w:hint="eastAsia" w:ascii="仿宋" w:hAnsi="仿宋" w:eastAsia="仿宋"/>
          <w:sz w:val="32"/>
          <w:szCs w:val="32"/>
          <w:lang w:eastAsia="zh-CN"/>
        </w:rPr>
        <w:t>含税</w:t>
      </w:r>
      <w:r>
        <w:rPr>
          <w:rFonts w:hint="eastAsia" w:ascii="仿宋" w:hAnsi="仿宋" w:eastAsia="仿宋"/>
          <w:sz w:val="32"/>
          <w:szCs w:val="32"/>
        </w:rPr>
        <w:t>固定包干价，包含</w:t>
      </w:r>
      <w:r>
        <w:rPr>
          <w:rFonts w:hint="eastAsia" w:ascii="仿宋" w:hAnsi="仿宋" w:eastAsia="仿宋"/>
          <w:sz w:val="32"/>
          <w:szCs w:val="32"/>
          <w:lang w:val="en-US" w:eastAsia="zh-CN"/>
        </w:rPr>
        <w:t>招标代理服务的相关一切费用。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3.我司承诺报价为固定价，该报价已充分考虑了各种外部因素对报价的影响，接受采购人不接受调价的要求。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lang w:val="en-US" w:eastAsia="zh-CN"/>
        </w:rPr>
        <w:t>服务</w:t>
      </w:r>
      <w:r>
        <w:rPr>
          <w:rFonts w:hint="eastAsia" w:ascii="仿宋" w:hAnsi="仿宋" w:eastAsia="仿宋"/>
          <w:sz w:val="32"/>
          <w:szCs w:val="32"/>
        </w:rPr>
        <w:t>期：如果我司中选，我司将保证承诺</w:t>
      </w:r>
      <w:r>
        <w:rPr>
          <w:rFonts w:hint="eastAsia" w:ascii="仿宋" w:hAnsi="仿宋" w:eastAsia="仿宋"/>
          <w:sz w:val="32"/>
          <w:szCs w:val="32"/>
          <w:lang w:val="en-US" w:eastAsia="zh-CN"/>
        </w:rPr>
        <w:t>合同约定条款执行</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.项目验收标准：</w:t>
      </w:r>
      <w:r>
        <w:rPr>
          <w:rFonts w:hint="eastAsia" w:ascii="仿宋" w:hAnsi="仿宋" w:eastAsia="仿宋"/>
          <w:sz w:val="32"/>
          <w:szCs w:val="32"/>
          <w:lang w:val="en-US" w:eastAsia="zh-CN"/>
        </w:rPr>
        <w:t>符合且达到合同验收标准</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付款方式及条件：</w:t>
      </w:r>
      <w:r>
        <w:rPr>
          <w:rFonts w:hint="eastAsia" w:ascii="仿宋" w:hAnsi="仿宋" w:eastAsia="仿宋"/>
          <w:sz w:val="32"/>
          <w:szCs w:val="32"/>
          <w:lang w:eastAsia="zh-CN"/>
        </w:rPr>
        <w:t>以最终合同签订内容为准。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项目违约</w:t>
      </w:r>
      <w:r>
        <w:rPr>
          <w:rFonts w:hint="eastAsia" w:ascii="仿宋" w:hAnsi="仿宋" w:eastAsia="仿宋"/>
          <w:sz w:val="32"/>
          <w:szCs w:val="32"/>
          <w:lang w:val="en-US" w:eastAsia="zh-CN"/>
        </w:rPr>
        <w:t>：按最终合同约定条款执行。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lang w:eastAsia="zh-CN"/>
        </w:rPr>
        <w:t>.</w:t>
      </w:r>
      <w:r>
        <w:rPr>
          <w:rFonts w:hint="eastAsia" w:ascii="仿宋" w:hAnsi="仿宋" w:eastAsia="仿宋"/>
          <w:sz w:val="32"/>
          <w:szCs w:val="32"/>
        </w:rPr>
        <w:t>报价有效期： 个日历天（递交报价文件起要求不少于30个日历天）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lang w:eastAsia="zh-CN"/>
        </w:rPr>
        <w:t>.</w:t>
      </w:r>
      <w:r>
        <w:rPr>
          <w:rFonts w:hint="eastAsia" w:ascii="仿宋" w:hAnsi="仿宋" w:eastAsia="仿宋"/>
          <w:sz w:val="32"/>
          <w:szCs w:val="32"/>
        </w:rPr>
        <w:t>我司承诺：20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1月1日</w:t>
      </w:r>
      <w:r>
        <w:rPr>
          <w:rFonts w:hint="eastAsia" w:ascii="仿宋" w:hAnsi="仿宋" w:eastAsia="仿宋"/>
          <w:sz w:val="32"/>
          <w:szCs w:val="32"/>
        </w:rPr>
        <w:t>至今，未因所供产品（或服务）的质量原因引起合同纠纷发生仲裁或诉讼事项。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.其他承诺：             （若有）。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报价人（盖公章）：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单位地址：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联系人：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r>
        <w:rPr>
          <w:rFonts w:hint="eastAsia" w:ascii="仿宋" w:hAnsi="仿宋" w:eastAsia="仿宋"/>
          <w:sz w:val="32"/>
          <w:szCs w:val="32"/>
        </w:rPr>
        <w:t>时间：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sz w:val="32"/>
          <w:szCs w:val="32"/>
          <w:lang w:eastAsia="zh-CN"/>
        </w:rPr>
      </w:pPr>
    </w:p>
    <w:p>
      <w:pPr>
        <w:spacing w:line="360" w:lineRule="auto"/>
        <w:rPr>
          <w:rFonts w:hint="eastAsia" w:ascii="仿宋" w:hAnsi="仿宋" w:eastAsia="仿宋"/>
          <w:b/>
          <w:bCs/>
          <w:sz w:val="24"/>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sz w:val="32"/>
          <w:szCs w:val="32"/>
          <w:lang w:val="en-US" w:eastAsia="zh-CN"/>
        </w:rPr>
      </w:pPr>
      <w:r>
        <w:rPr>
          <w:rFonts w:hint="eastAsia" w:ascii="仿宋" w:hAnsi="仿宋" w:eastAsia="仿宋"/>
          <w:b/>
          <w:bCs/>
          <w:sz w:val="32"/>
          <w:szCs w:val="32"/>
          <w:lang w:eastAsia="zh-CN"/>
        </w:rPr>
        <w:t>附件</w:t>
      </w:r>
      <w:r>
        <w:rPr>
          <w:rFonts w:hint="eastAsia" w:ascii="仿宋" w:hAnsi="仿宋" w:eastAsia="仿宋"/>
          <w:b/>
          <w:bCs/>
          <w:sz w:val="32"/>
          <w:szCs w:val="32"/>
          <w:lang w:val="en-US" w:eastAsia="zh-CN"/>
        </w:rPr>
        <w:t>4：</w:t>
      </w:r>
    </w:p>
    <w:tbl>
      <w:tblPr>
        <w:tblStyle w:val="2"/>
        <w:tblW w:w="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4"/>
        <w:gridCol w:w="1380"/>
        <w:gridCol w:w="1620"/>
        <w:gridCol w:w="1770"/>
        <w:gridCol w:w="204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9718"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绵阳机场（集团）有限公司</w:t>
            </w:r>
            <w:r>
              <w:rPr>
                <w:rStyle w:val="6"/>
                <w:lang w:val="en-US" w:eastAsia="zh-CN" w:bidi="ar"/>
              </w:rPr>
              <w:t>风帆蓄电池</w:t>
            </w:r>
            <w:r>
              <w:rPr>
                <w:rStyle w:val="7"/>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76"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单价</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交旧件</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后单价</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（元）</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45A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60A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70A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80A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105A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195A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200A</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sz w:val="32"/>
          <w:szCs w:val="32"/>
        </w:rPr>
        <w:t>法定代表人或授权委托人：（签字）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sz w:val="24"/>
          <w:szCs w:val="32"/>
          <w:lang w:val="en-US" w:eastAsia="zh-CN"/>
        </w:rPr>
      </w:pPr>
      <w:r>
        <w:rPr>
          <w:rFonts w:hint="eastAsia" w:ascii="仿宋" w:hAnsi="仿宋" w:eastAsia="仿宋"/>
          <w:sz w:val="32"/>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672E14C9"/>
    <w:rsid w:val="672E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character" w:customStyle="1" w:styleId="6">
    <w:name w:val="font11"/>
    <w:basedOn w:val="3"/>
    <w:autoRedefine/>
    <w:qFormat/>
    <w:uiPriority w:val="0"/>
    <w:rPr>
      <w:rFonts w:hint="eastAsia" w:ascii="宋体" w:hAnsi="宋体" w:eastAsia="宋体" w:cs="宋体"/>
      <w:b/>
      <w:color w:val="000000"/>
      <w:sz w:val="40"/>
      <w:szCs w:val="40"/>
      <w:u w:val="none"/>
    </w:rPr>
  </w:style>
  <w:style w:type="character" w:customStyle="1" w:styleId="7">
    <w:name w:val="font31"/>
    <w:basedOn w:val="3"/>
    <w:autoRedefine/>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2024-03-04T01:24:00Z</dcterms:created>
  <dc:creator>程露</dc:creator>
  <cp:lastModifiedBy>程露</cp:lastModifiedBy>
  <dcterms:modified xsi:type="dcterms:W3CDTF">2024-03-04T01:25:26Z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5AF958087CBF4856888835821BD5DFB3_11</vt:lpwstr>
  </property>
</Properties>
</file>