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274B5">
      <w:pPr>
        <w:spacing w:line="360" w:lineRule="auto"/>
        <w:rPr>
          <w:rFonts w:hint="eastAsia" w:asciiTheme="minorEastAsia" w:hAnsiTheme="minorEastAsia" w:eastAsiaTheme="minorEastAsia" w:cstheme="minorEastAsia"/>
          <w:b/>
          <w:bCs/>
          <w:sz w:val="24"/>
          <w:szCs w:val="32"/>
          <w:lang w:val="en-US" w:eastAsia="zh-CN"/>
        </w:rPr>
      </w:pPr>
      <w:bookmarkStart w:id="0" w:name="_GoBack"/>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74D33411">
      <w:pPr>
        <w:spacing w:line="360" w:lineRule="auto"/>
        <w:ind w:firstLine="3600" w:firstLineChars="1500"/>
        <w:rPr>
          <w:rFonts w:hint="eastAsia" w:asciiTheme="minorEastAsia" w:hAnsiTheme="minorEastAsia" w:eastAsiaTheme="minorEastAsia" w:cstheme="minorEastAsia"/>
          <w:sz w:val="24"/>
          <w:szCs w:val="32"/>
          <w:lang w:val="zh-CN"/>
        </w:rPr>
      </w:pPr>
      <w:r>
        <w:rPr>
          <w:rFonts w:hint="eastAsia" w:asciiTheme="minorEastAsia" w:hAnsiTheme="minorEastAsia" w:eastAsiaTheme="minorEastAsia" w:cstheme="minorEastAsia"/>
          <w:sz w:val="24"/>
          <w:szCs w:val="32"/>
          <w:lang w:val="zh-CN"/>
        </w:rPr>
        <w:t>报价明细表</w:t>
      </w:r>
    </w:p>
    <w:bookmarkEnd w:id="0"/>
    <w:p w14:paraId="165272BF">
      <w:pPr>
        <w:spacing w:line="360" w:lineRule="auto"/>
        <w:rPr>
          <w:rFonts w:hint="eastAsia" w:asciiTheme="minorEastAsia" w:hAnsiTheme="minorEastAsia" w:eastAsiaTheme="minorEastAsia" w:cstheme="minorEastAsia"/>
          <w:sz w:val="24"/>
          <w:szCs w:val="32"/>
          <w:lang w:val="zh-CN"/>
        </w:rPr>
      </w:pPr>
    </w:p>
    <w:tbl>
      <w:tblPr>
        <w:tblStyle w:val="2"/>
        <w:tblW w:w="45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1"/>
        <w:gridCol w:w="1886"/>
        <w:gridCol w:w="1904"/>
      </w:tblGrid>
      <w:tr w14:paraId="2CE0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pct"/>
            <w:noWrap w:val="0"/>
            <w:vAlign w:val="center"/>
          </w:tcPr>
          <w:p w14:paraId="029AC3FE">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1206" w:type="pct"/>
            <w:noWrap w:val="0"/>
            <w:vAlign w:val="center"/>
          </w:tcPr>
          <w:p w14:paraId="52E4C67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控制价（元）</w:t>
            </w:r>
          </w:p>
        </w:tc>
        <w:tc>
          <w:tcPr>
            <w:tcW w:w="1216" w:type="pct"/>
            <w:noWrap w:val="0"/>
            <w:vAlign w:val="center"/>
          </w:tcPr>
          <w:p w14:paraId="7DACFBF2">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报价（元）</w:t>
            </w:r>
          </w:p>
        </w:tc>
      </w:tr>
      <w:tr w14:paraId="0270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577" w:type="pct"/>
            <w:noWrap w:val="0"/>
            <w:vAlign w:val="center"/>
          </w:tcPr>
          <w:p w14:paraId="661269D3">
            <w:pPr>
              <w:spacing w:line="360" w:lineRule="auto"/>
              <w:jc w:val="center"/>
              <w:rPr>
                <w:rFonts w:hint="eastAsia" w:asciiTheme="minorEastAsia" w:hAnsiTheme="minorEastAsia" w:cstheme="minorEastAsia"/>
                <w:bCs/>
                <w:color w:val="auto"/>
                <w:kern w:val="2"/>
                <w:sz w:val="24"/>
                <w:szCs w:val="24"/>
                <w:lang w:val="en-US" w:eastAsia="zh-CN" w:bidi="ar-SA"/>
              </w:rPr>
            </w:pPr>
            <w:r>
              <w:rPr>
                <w:rFonts w:hint="eastAsia" w:asciiTheme="minorEastAsia" w:hAnsiTheme="minorEastAsia" w:cstheme="minorEastAsia"/>
                <w:bCs/>
                <w:color w:val="auto"/>
                <w:kern w:val="2"/>
                <w:sz w:val="24"/>
                <w:szCs w:val="24"/>
                <w:lang w:val="en-US" w:eastAsia="zh-CN" w:bidi="ar-SA"/>
              </w:rPr>
              <w:t>绵阳机场2025年度防雷检测</w:t>
            </w:r>
          </w:p>
          <w:p w14:paraId="2075E4A9">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bCs/>
                <w:color w:val="auto"/>
                <w:kern w:val="2"/>
                <w:sz w:val="24"/>
                <w:szCs w:val="24"/>
                <w:lang w:val="en-US" w:eastAsia="zh-CN" w:bidi="ar-SA"/>
              </w:rPr>
              <w:t>服务采购项目</w:t>
            </w:r>
          </w:p>
        </w:tc>
        <w:tc>
          <w:tcPr>
            <w:tcW w:w="1206" w:type="pct"/>
            <w:noWrap w:val="0"/>
            <w:vAlign w:val="center"/>
          </w:tcPr>
          <w:p w14:paraId="28DAFFD1">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11,560</w:t>
            </w:r>
          </w:p>
        </w:tc>
        <w:tc>
          <w:tcPr>
            <w:tcW w:w="1216" w:type="pct"/>
            <w:noWrap w:val="0"/>
            <w:vAlign w:val="center"/>
          </w:tcPr>
          <w:p w14:paraId="067E24D8">
            <w:pPr>
              <w:spacing w:line="360" w:lineRule="auto"/>
              <w:jc w:val="center"/>
              <w:rPr>
                <w:rFonts w:hint="eastAsia" w:asciiTheme="minorEastAsia" w:hAnsiTheme="minorEastAsia" w:eastAsiaTheme="minorEastAsia" w:cstheme="minorEastAsia"/>
                <w:sz w:val="24"/>
                <w:szCs w:val="32"/>
                <w:lang w:val="en-US" w:eastAsia="zh-CN"/>
              </w:rPr>
            </w:pPr>
          </w:p>
        </w:tc>
      </w:tr>
      <w:tr w14:paraId="5959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3"/>
            <w:noWrap w:val="0"/>
            <w:vAlign w:val="center"/>
          </w:tcPr>
          <w:p w14:paraId="4DCC4F85">
            <w:pPr>
              <w:spacing w:line="360" w:lineRule="auto"/>
              <w:jc w:val="center"/>
              <w:rPr>
                <w:rFonts w:hint="default" w:asciiTheme="minorEastAsia" w:hAnsiTheme="minorEastAsia" w:eastAsiaTheme="minorEastAsia" w:cstheme="minorEastAsia"/>
                <w:sz w:val="24"/>
                <w:szCs w:val="32"/>
                <w:lang w:val="en-US" w:eastAsia="zh-CN"/>
              </w:rPr>
            </w:pPr>
            <w:r>
              <w:rPr>
                <w:rFonts w:hint="eastAsia" w:ascii="仿宋" w:hAnsi="仿宋" w:eastAsia="仿宋"/>
                <w:sz w:val="24"/>
                <w:szCs w:val="32"/>
                <w:lang w:val="en-US" w:eastAsia="zh-CN"/>
              </w:rPr>
              <w:t>税率：[*]%</w:t>
            </w:r>
          </w:p>
        </w:tc>
      </w:tr>
    </w:tbl>
    <w:p w14:paraId="6A1E7412">
      <w:pPr>
        <w:spacing w:line="360" w:lineRule="auto"/>
        <w:rPr>
          <w:rFonts w:hint="eastAsia" w:asciiTheme="minorEastAsia" w:hAnsiTheme="minorEastAsia" w:eastAsiaTheme="minorEastAsia" w:cstheme="minorEastAsia"/>
          <w:sz w:val="24"/>
          <w:szCs w:val="32"/>
        </w:rPr>
      </w:pPr>
    </w:p>
    <w:p w14:paraId="341C819F">
      <w:pPr>
        <w:spacing w:line="360" w:lineRule="auto"/>
        <w:rPr>
          <w:rFonts w:hint="eastAsia" w:asciiTheme="minorEastAsia" w:hAnsiTheme="minorEastAsia" w:eastAsiaTheme="minorEastAsia" w:cstheme="minorEastAsia"/>
          <w:sz w:val="24"/>
          <w:szCs w:val="32"/>
        </w:rPr>
      </w:pPr>
    </w:p>
    <w:p w14:paraId="36188E84">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注：1、此价格为固定包干价，包含</w:t>
      </w:r>
      <w:r>
        <w:rPr>
          <w:rFonts w:hint="eastAsia" w:asciiTheme="minorEastAsia" w:hAnsiTheme="minorEastAsia" w:cstheme="minorEastAsia"/>
          <w:sz w:val="24"/>
          <w:szCs w:val="32"/>
          <w:lang w:val="en-US" w:eastAsia="zh-CN"/>
        </w:rPr>
        <w:t>人工、材料等</w:t>
      </w:r>
      <w:r>
        <w:rPr>
          <w:rFonts w:hint="eastAsia" w:asciiTheme="minorEastAsia" w:hAnsiTheme="minorEastAsia" w:eastAsiaTheme="minorEastAsia" w:cstheme="minorEastAsia"/>
          <w:sz w:val="24"/>
          <w:szCs w:val="32"/>
          <w:lang w:val="en-US" w:eastAsia="zh-CN"/>
        </w:rPr>
        <w:t>所需的全部费用。</w:t>
      </w:r>
    </w:p>
    <w:p w14:paraId="04A11BBC">
      <w:pPr>
        <w:spacing w:line="360" w:lineRule="auto"/>
        <w:ind w:firstLine="960" w:firstLineChars="4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1D5AABD6">
      <w:pPr>
        <w:spacing w:line="360" w:lineRule="auto"/>
        <w:ind w:firstLine="960" w:firstLineChars="4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lang w:val="en-US" w:eastAsia="zh-CN"/>
        </w:rPr>
        <w:t>、此表若为授权委托人签字需另附法定代表人/单位负责人授权委托书，格式自拟。</w:t>
      </w:r>
    </w:p>
    <w:p w14:paraId="58BBB115">
      <w:pPr>
        <w:spacing w:line="360" w:lineRule="auto"/>
        <w:rPr>
          <w:rFonts w:hint="eastAsia" w:asciiTheme="minorEastAsia" w:hAnsiTheme="minorEastAsia" w:eastAsiaTheme="minorEastAsia" w:cstheme="minorEastAsia"/>
          <w:sz w:val="24"/>
          <w:szCs w:val="32"/>
          <w:lang w:val="zh-CN"/>
        </w:rPr>
      </w:pPr>
    </w:p>
    <w:p w14:paraId="32F7D8D5">
      <w:pPr>
        <w:spacing w:line="360" w:lineRule="auto"/>
        <w:rPr>
          <w:rFonts w:hint="eastAsia" w:asciiTheme="minorEastAsia" w:hAnsiTheme="minorEastAsia" w:eastAsiaTheme="minorEastAsia" w:cstheme="minorEastAsia"/>
          <w:sz w:val="24"/>
          <w:szCs w:val="32"/>
        </w:rPr>
      </w:pPr>
    </w:p>
    <w:p w14:paraId="5662D0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383C107C">
      <w:pPr>
        <w:spacing w:line="360" w:lineRule="auto"/>
        <w:ind w:firstLine="5040" w:firstLineChars="21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报价人（单位公章）：</w:t>
      </w:r>
    </w:p>
    <w:p w14:paraId="35B28637">
      <w:pPr>
        <w:spacing w:line="360" w:lineRule="auto"/>
        <w:rPr>
          <w:rFonts w:hint="eastAsia" w:asciiTheme="minorEastAsia" w:hAnsiTheme="minorEastAsia" w:eastAsiaTheme="minorEastAsia" w:cstheme="minorEastAsia"/>
          <w:sz w:val="24"/>
          <w:szCs w:val="32"/>
          <w:lang w:val="en-US" w:eastAsia="zh-CN"/>
        </w:rPr>
      </w:pPr>
    </w:p>
    <w:p w14:paraId="335CAFA2">
      <w:pPr>
        <w:spacing w:line="360" w:lineRule="auto"/>
        <w:rPr>
          <w:rFonts w:hint="eastAsia" w:asciiTheme="minorEastAsia" w:hAnsiTheme="minorEastAsia" w:eastAsiaTheme="minorEastAsia" w:cstheme="minorEastAsia"/>
          <w:sz w:val="24"/>
          <w:szCs w:val="32"/>
          <w:lang w:val="zh-CN"/>
        </w:rPr>
      </w:pPr>
    </w:p>
    <w:p w14:paraId="5D5DDD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A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2025-04-16T02:40:59Z</dcterms:created>
  <dc:creator>Administrator</dc:creator>
  <cp:lastModifiedBy>靖</cp:lastModifiedBy>
  <dcterms:modified xsi:type="dcterms:W3CDTF">2025-04-16T02:41:05Z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eyJoZGlkIjoiYzczYTY0OGFkYzRiN2JkNTY1Y2RmMWRhYzUyYmU0OGUiLCJ1c2VySWQiOiI2MjMwMjc4MDUifQ==</vt:lpwstr>
  </property>
  <property fmtid="{D5CDD505-2E9C-101B-9397-08002B2CF9AE}" pid="4" name="ICV">
    <vt:lpwstr>A27EB9E0C775422B8A7895BCBECE64C4_12</vt:lpwstr>
  </property>
</Properties>
</file>