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w:t>
      </w:r>
      <w:r>
        <w:rPr>
          <w:rFonts w:hint="eastAsia" w:asciiTheme="minorEastAsia" w:hAnsiTheme="minorEastAsia" w:cstheme="minorEastAsia"/>
          <w:sz w:val="24"/>
          <w:szCs w:val="32"/>
          <w:lang w:val="en-US" w:eastAsia="zh-CN"/>
        </w:rPr>
        <w:t>/根</w:t>
      </w:r>
      <w:r>
        <w:rPr>
          <w:rFonts w:hint="eastAsia" w:asciiTheme="minorEastAsia" w:hAnsiTheme="minorEastAsia" w:eastAsiaTheme="minorEastAsia" w:cstheme="minorEastAsia"/>
          <w:sz w:val="24"/>
          <w:szCs w:val="32"/>
        </w:rPr>
        <w:t>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、售后服务</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cstheme="minorEastAsia"/>
          <w:sz w:val="24"/>
          <w:szCs w:val="32"/>
          <w:lang w:val="en-US" w:eastAsia="zh-CN"/>
        </w:rPr>
        <w:t>（不低于7日）</w:t>
      </w:r>
      <w:r>
        <w:rPr>
          <w:rFonts w:hint="eastAsia" w:asciiTheme="minorEastAsia" w:hAnsiTheme="minorEastAsia" w:eastAsiaTheme="minorEastAsia" w:cstheme="minorEastAsia"/>
          <w:sz w:val="24"/>
          <w:szCs w:val="32"/>
        </w:rPr>
        <w:t>内完成相应工作及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sz w:val="24"/>
          <w:szCs w:val="32"/>
          <w:lang w:val="en-US" w:eastAsia="zh-CN"/>
        </w:rPr>
        <w:t>我单位接受中选后</w:t>
      </w:r>
      <w:r>
        <w:rPr>
          <w:rFonts w:hint="eastAsia" w:asciiTheme="minorEastAsia" w:hAnsiTheme="minorEastAsia" w:cstheme="minorEastAsia"/>
          <w:color w:val="auto"/>
          <w:sz w:val="24"/>
          <w:szCs w:val="24"/>
          <w:lang w:val="en-US" w:eastAsia="zh-CN"/>
        </w:rPr>
        <w:t>本项目收取3000元的履约保证金，其他付款条款以合同签订内容为准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cstheme="minorEastAsia"/>
          <w:sz w:val="24"/>
          <w:szCs w:val="32"/>
          <w:lang w:val="en-US" w:eastAsia="zh-CN"/>
        </w:rPr>
        <w:t>出现</w:t>
      </w:r>
      <w:r>
        <w:rPr>
          <w:rFonts w:hint="eastAsia" w:asciiTheme="minorEastAsia" w:hAnsiTheme="minorEastAsia" w:eastAsiaTheme="minorEastAsia" w:cstheme="minorEastAsia"/>
          <w:sz w:val="24"/>
          <w:szCs w:val="32"/>
          <w:lang w:val="en-US" w:eastAsia="zh-CN"/>
        </w:rPr>
        <w:t>货物验收不合格，采购人有权拒付合同款和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逾期交货部分货款总额的万分之五/天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eastAsiaTheme="minorEastAsia" w:cstheme="minorEastAsia"/>
          <w:sz w:val="24"/>
          <w:szCs w:val="32"/>
        </w:rPr>
        <w:t>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②提供的拦鸟网质量属于合格产品，符合或优于国家（行业）相关质量标准以及采购人对产品的质量要求。</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4490EB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C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2025-08-21T02:22:55Z</dcterms:created>
  <dc:creator>Administrator</dc:creator>
  <cp:lastModifiedBy>✨eileen丹✨</cp:lastModifiedBy>
  <dcterms:modified xsi:type="dcterms:W3CDTF">2025-08-21T02:23:01Z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C584AA72E7EA4E12956EEA696C76A8BC_12</vt:lpwstr>
  </property>
</Properties>
</file>